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45" w:rsidRDefault="00C55145" w:rsidP="00C55145">
      <w:pPr>
        <w:jc w:val="center"/>
        <w:rPr>
          <w:rFonts w:asciiTheme="minorHAnsi" w:hAnsiTheme="minorHAnsi"/>
          <w:b/>
        </w:rPr>
      </w:pPr>
      <w:bookmarkStart w:id="0" w:name="_Hlk504494721"/>
      <w:bookmarkStart w:id="1" w:name="_GoBack"/>
      <w:bookmarkEnd w:id="1"/>
      <w:r w:rsidRPr="00C55145">
        <w:rPr>
          <w:rFonts w:asciiTheme="minorHAnsi" w:hAnsiTheme="minorHAnsi"/>
          <w:b/>
        </w:rPr>
        <w:t>AC Corrosion and the Pourbaix Diagram</w:t>
      </w:r>
    </w:p>
    <w:p w:rsidR="00C55145" w:rsidRPr="00434E2F" w:rsidRDefault="00C55145" w:rsidP="00C55145">
      <w:pPr>
        <w:rPr>
          <w:rFonts w:asciiTheme="minorHAnsi" w:hAnsiTheme="minorHAnsi"/>
        </w:rPr>
      </w:pPr>
    </w:p>
    <w:p w:rsidR="00434E2F" w:rsidRDefault="00434E2F" w:rsidP="00434E2F">
      <w:pPr>
        <w:jc w:val="center"/>
        <w:rPr>
          <w:rFonts w:asciiTheme="minorHAnsi" w:hAnsiTheme="minorHAnsi"/>
          <w:lang w:val="en-GB"/>
        </w:rPr>
      </w:pPr>
      <w:r w:rsidRPr="00434E2F">
        <w:rPr>
          <w:rFonts w:asciiTheme="minorHAnsi" w:hAnsiTheme="minorHAnsi"/>
          <w:lang w:val="en-GB"/>
        </w:rPr>
        <w:t xml:space="preserve">Andreas Junker, M.Sc., Eng. </w:t>
      </w:r>
      <w:r w:rsidRPr="00434E2F">
        <w:rPr>
          <w:rFonts w:asciiTheme="minorHAnsi" w:hAnsiTheme="minorHAnsi"/>
          <w:lang w:val="en-GB"/>
        </w:rPr>
        <w:br/>
      </w:r>
      <w:proofErr w:type="spellStart"/>
      <w:r w:rsidRPr="00434E2F">
        <w:rPr>
          <w:rFonts w:asciiTheme="minorHAnsi" w:hAnsiTheme="minorHAnsi"/>
          <w:lang w:val="en-GB"/>
        </w:rPr>
        <w:t>MetriCorr</w:t>
      </w:r>
      <w:proofErr w:type="spellEnd"/>
      <w:r w:rsidRPr="00434E2F">
        <w:rPr>
          <w:rFonts w:asciiTheme="minorHAnsi" w:hAnsiTheme="minorHAnsi"/>
          <w:lang w:val="en-GB"/>
        </w:rPr>
        <w:t xml:space="preserve">, </w:t>
      </w:r>
      <w:proofErr w:type="spellStart"/>
      <w:r w:rsidRPr="00434E2F">
        <w:rPr>
          <w:rFonts w:asciiTheme="minorHAnsi" w:hAnsiTheme="minorHAnsi"/>
          <w:lang w:val="en-GB"/>
        </w:rPr>
        <w:t>Toerringvej</w:t>
      </w:r>
      <w:proofErr w:type="spellEnd"/>
      <w:r w:rsidRPr="00434E2F">
        <w:rPr>
          <w:rFonts w:asciiTheme="minorHAnsi" w:hAnsiTheme="minorHAnsi"/>
          <w:lang w:val="en-GB"/>
        </w:rPr>
        <w:t xml:space="preserve"> 7, 2610 </w:t>
      </w:r>
      <w:proofErr w:type="spellStart"/>
      <w:r w:rsidRPr="00434E2F">
        <w:rPr>
          <w:rFonts w:asciiTheme="minorHAnsi" w:hAnsiTheme="minorHAnsi"/>
          <w:lang w:val="en-GB"/>
        </w:rPr>
        <w:t>Roedovre</w:t>
      </w:r>
      <w:proofErr w:type="spellEnd"/>
      <w:r w:rsidRPr="00434E2F">
        <w:rPr>
          <w:rFonts w:asciiTheme="minorHAnsi" w:hAnsiTheme="minorHAnsi"/>
          <w:lang w:val="en-GB"/>
        </w:rPr>
        <w:t xml:space="preserve"> Denmark</w:t>
      </w:r>
      <w:r>
        <w:rPr>
          <w:rFonts w:asciiTheme="minorHAnsi" w:hAnsiTheme="minorHAnsi"/>
          <w:lang w:val="en-GB"/>
        </w:rPr>
        <w:br/>
        <w:t xml:space="preserve">Technical University of Denmark, </w:t>
      </w:r>
      <w:proofErr w:type="spellStart"/>
      <w:r w:rsidR="003422EB">
        <w:rPr>
          <w:rFonts w:asciiTheme="minorHAnsi" w:hAnsiTheme="minorHAnsi"/>
          <w:lang w:val="en-GB"/>
        </w:rPr>
        <w:t>Produktionstorvet</w:t>
      </w:r>
      <w:proofErr w:type="spellEnd"/>
      <w:r w:rsidR="003422EB">
        <w:rPr>
          <w:rFonts w:asciiTheme="minorHAnsi" w:hAnsiTheme="minorHAnsi"/>
          <w:lang w:val="en-GB"/>
        </w:rPr>
        <w:t xml:space="preserve"> B425, 2800 </w:t>
      </w:r>
      <w:proofErr w:type="spellStart"/>
      <w:r>
        <w:rPr>
          <w:rFonts w:asciiTheme="minorHAnsi" w:hAnsiTheme="minorHAnsi"/>
          <w:lang w:val="en-GB"/>
        </w:rPr>
        <w:t>Kgs</w:t>
      </w:r>
      <w:proofErr w:type="spellEnd"/>
      <w:r>
        <w:rPr>
          <w:rFonts w:asciiTheme="minorHAnsi" w:hAnsiTheme="minorHAnsi"/>
          <w:lang w:val="en-GB"/>
        </w:rPr>
        <w:t xml:space="preserve">. </w:t>
      </w:r>
      <w:proofErr w:type="spellStart"/>
      <w:r>
        <w:rPr>
          <w:rFonts w:asciiTheme="minorHAnsi" w:hAnsiTheme="minorHAnsi"/>
          <w:lang w:val="en-GB"/>
        </w:rPr>
        <w:t>Lyngby</w:t>
      </w:r>
      <w:proofErr w:type="spellEnd"/>
      <w:r w:rsidR="003422EB">
        <w:rPr>
          <w:rFonts w:asciiTheme="minorHAnsi" w:hAnsiTheme="minorHAnsi"/>
          <w:lang w:val="en-GB"/>
        </w:rPr>
        <w:t>, Denmark</w:t>
      </w:r>
    </w:p>
    <w:p w:rsidR="003422EB" w:rsidRDefault="003422EB" w:rsidP="003422EB">
      <w:pPr>
        <w:jc w:val="center"/>
        <w:rPr>
          <w:rFonts w:asciiTheme="minorHAnsi" w:hAnsiTheme="minorHAnsi"/>
        </w:rPr>
      </w:pPr>
      <w:r w:rsidRPr="003422EB">
        <w:rPr>
          <w:rFonts w:asciiTheme="minorHAnsi" w:hAnsiTheme="minorHAnsi"/>
        </w:rPr>
        <w:t>Lars Vendelbo Nielsen</w:t>
      </w:r>
      <w:r>
        <w:rPr>
          <w:rFonts w:asciiTheme="minorHAnsi" w:hAnsiTheme="minorHAnsi"/>
        </w:rPr>
        <w:t>, Ph.D., Eng.</w:t>
      </w:r>
      <w:r w:rsidRPr="003422EB">
        <w:rPr>
          <w:rFonts w:asciiTheme="minorHAnsi" w:hAnsiTheme="minorHAnsi"/>
        </w:rPr>
        <w:br/>
        <w:t>MetriCorr, Toerringvej 7, 2610 Roedovre Denmark</w:t>
      </w:r>
    </w:p>
    <w:p w:rsidR="00434E2F" w:rsidRPr="003422EB" w:rsidRDefault="003422EB" w:rsidP="003422EB">
      <w:pPr>
        <w:jc w:val="center"/>
        <w:rPr>
          <w:rFonts w:asciiTheme="minorHAnsi" w:hAnsiTheme="minorHAnsi"/>
          <w:lang w:val="en-GB"/>
        </w:rPr>
      </w:pPr>
      <w:r w:rsidRPr="003422EB">
        <w:rPr>
          <w:rFonts w:asciiTheme="minorHAnsi" w:hAnsiTheme="minorHAnsi"/>
          <w:lang w:val="en-GB"/>
        </w:rPr>
        <w:t xml:space="preserve">Per </w:t>
      </w:r>
      <w:proofErr w:type="spellStart"/>
      <w:r w:rsidRPr="003422EB">
        <w:rPr>
          <w:rFonts w:asciiTheme="minorHAnsi" w:hAnsiTheme="minorHAnsi"/>
          <w:lang w:val="en-GB"/>
        </w:rPr>
        <w:t>Møller</w:t>
      </w:r>
      <w:proofErr w:type="spellEnd"/>
      <w:r w:rsidRPr="003422EB">
        <w:rPr>
          <w:rFonts w:asciiTheme="minorHAnsi" w:hAnsiTheme="minorHAnsi"/>
          <w:lang w:val="en-GB"/>
        </w:rPr>
        <w:t xml:space="preserve">, </w:t>
      </w:r>
      <w:proofErr w:type="spellStart"/>
      <w:r w:rsidRPr="003422EB">
        <w:rPr>
          <w:rFonts w:asciiTheme="minorHAnsi" w:hAnsiTheme="minorHAnsi"/>
          <w:lang w:val="en-GB"/>
        </w:rPr>
        <w:t>Prof.</w:t>
      </w:r>
      <w:proofErr w:type="spellEnd"/>
      <w:r w:rsidR="005C4E5D">
        <w:rPr>
          <w:rFonts w:asciiTheme="minorHAnsi" w:hAnsiTheme="minorHAnsi"/>
          <w:lang w:val="en-GB"/>
        </w:rPr>
        <w:t>, Eng.</w:t>
      </w:r>
      <w:r w:rsidRPr="003422EB">
        <w:rPr>
          <w:rFonts w:asciiTheme="minorHAnsi" w:hAnsiTheme="minorHAnsi"/>
          <w:lang w:val="en-GB"/>
        </w:rPr>
        <w:br/>
      </w:r>
      <w:r>
        <w:rPr>
          <w:rFonts w:asciiTheme="minorHAnsi" w:hAnsiTheme="minorHAnsi"/>
          <w:lang w:val="en-GB"/>
        </w:rPr>
        <w:t xml:space="preserve">Technical University of Denmark, Nils </w:t>
      </w:r>
      <w:proofErr w:type="spellStart"/>
      <w:r>
        <w:rPr>
          <w:rFonts w:asciiTheme="minorHAnsi" w:hAnsiTheme="minorHAnsi"/>
          <w:lang w:val="en-GB"/>
        </w:rPr>
        <w:t>Koppels</w:t>
      </w:r>
      <w:proofErr w:type="spellEnd"/>
      <w:r>
        <w:rPr>
          <w:rFonts w:asciiTheme="minorHAnsi" w:hAnsiTheme="minorHAnsi"/>
          <w:lang w:val="en-GB"/>
        </w:rPr>
        <w:t xml:space="preserve"> </w:t>
      </w:r>
      <w:proofErr w:type="spellStart"/>
      <w:r>
        <w:rPr>
          <w:rFonts w:asciiTheme="minorHAnsi" w:hAnsiTheme="minorHAnsi"/>
          <w:lang w:val="en-GB"/>
        </w:rPr>
        <w:t>Allé</w:t>
      </w:r>
      <w:proofErr w:type="spellEnd"/>
      <w:r>
        <w:rPr>
          <w:rFonts w:asciiTheme="minorHAnsi" w:hAnsiTheme="minorHAnsi"/>
          <w:lang w:val="en-GB"/>
        </w:rPr>
        <w:t xml:space="preserve"> B404, 2800 Kgs. </w:t>
      </w:r>
      <w:proofErr w:type="spellStart"/>
      <w:r>
        <w:rPr>
          <w:rFonts w:asciiTheme="minorHAnsi" w:hAnsiTheme="minorHAnsi"/>
          <w:lang w:val="en-GB"/>
        </w:rPr>
        <w:t>Lyngby</w:t>
      </w:r>
      <w:proofErr w:type="spellEnd"/>
      <w:r>
        <w:rPr>
          <w:rFonts w:asciiTheme="minorHAnsi" w:hAnsiTheme="minorHAnsi"/>
          <w:lang w:val="en-GB"/>
        </w:rPr>
        <w:t>, Denmark</w:t>
      </w:r>
      <w:r w:rsidRPr="003422EB">
        <w:rPr>
          <w:rFonts w:asciiTheme="minorHAnsi" w:hAnsiTheme="minorHAnsi"/>
          <w:lang w:val="en-GB"/>
        </w:rPr>
        <w:br/>
      </w:r>
    </w:p>
    <w:p w:rsidR="00C55145" w:rsidRPr="00434E2F" w:rsidRDefault="00C55145" w:rsidP="00C55145">
      <w:pPr>
        <w:rPr>
          <w:rFonts w:asciiTheme="minorHAnsi" w:hAnsiTheme="minorHAnsi"/>
          <w:b/>
          <w:lang w:val="en-GB"/>
        </w:rPr>
      </w:pPr>
      <w:r w:rsidRPr="00434E2F">
        <w:rPr>
          <w:rFonts w:asciiTheme="minorHAnsi" w:hAnsiTheme="minorHAnsi"/>
          <w:b/>
          <w:lang w:val="en-GB"/>
        </w:rPr>
        <w:t>Abstract</w:t>
      </w:r>
    </w:p>
    <w:p w:rsidR="00C55145" w:rsidRDefault="00C55145" w:rsidP="00C55145">
      <w:pPr>
        <w:rPr>
          <w:rFonts w:asciiTheme="minorHAnsi" w:hAnsiTheme="minorHAnsi" w:cstheme="minorHAnsi"/>
          <w:lang w:val="en-GB"/>
        </w:rPr>
      </w:pPr>
      <w:r w:rsidRPr="00C55145">
        <w:rPr>
          <w:rFonts w:asciiTheme="minorHAnsi" w:hAnsiTheme="minorHAnsi" w:cstheme="minorHAnsi"/>
          <w:lang w:val="en-GB"/>
        </w:rPr>
        <w:t xml:space="preserve">AC interference on </w:t>
      </w:r>
      <w:proofErr w:type="spellStart"/>
      <w:r w:rsidRPr="00C55145">
        <w:rPr>
          <w:rFonts w:asciiTheme="minorHAnsi" w:hAnsiTheme="minorHAnsi" w:cstheme="minorHAnsi"/>
          <w:lang w:val="en-GB"/>
        </w:rPr>
        <w:t>cathodically</w:t>
      </w:r>
      <w:proofErr w:type="spellEnd"/>
      <w:r w:rsidRPr="00C55145">
        <w:rPr>
          <w:rFonts w:asciiTheme="minorHAnsi" w:hAnsiTheme="minorHAnsi" w:cstheme="minorHAnsi"/>
          <w:lang w:val="en-GB"/>
        </w:rPr>
        <w:t xml:space="preserve"> protected pipelines is of major concern due to the risk of AC corrosion. Corrosion is generally linked to AC and DC current densities, but incoherence in data from different researches is often difficult to explain. In this paper, ER-probe corrosion rate data from multiple experiments will be used to illustrate how the accepted AC and DC current density criteria may in fact be closely linked to thermodynamically calculated </w:t>
      </w:r>
      <w:proofErr w:type="spellStart"/>
      <w:r w:rsidRPr="00C55145">
        <w:rPr>
          <w:rFonts w:asciiTheme="minorHAnsi" w:hAnsiTheme="minorHAnsi" w:cstheme="minorHAnsi"/>
          <w:lang w:val="en-GB"/>
        </w:rPr>
        <w:t>Pourbaix</w:t>
      </w:r>
      <w:proofErr w:type="spellEnd"/>
      <w:r w:rsidRPr="00C55145">
        <w:rPr>
          <w:rFonts w:asciiTheme="minorHAnsi" w:hAnsiTheme="minorHAnsi" w:cstheme="minorHAnsi"/>
          <w:lang w:val="en-GB"/>
        </w:rPr>
        <w:t xml:space="preserve"> diagrams. The concepts will be illustrated by simple model experiments and discussed in a theoretical context based on literature.</w:t>
      </w:r>
    </w:p>
    <w:p w:rsidR="00C33FBF" w:rsidRPr="003422EB" w:rsidRDefault="00C55145" w:rsidP="003422EB">
      <w:pPr>
        <w:jc w:val="center"/>
        <w:rPr>
          <w:rFonts w:asciiTheme="minorHAnsi" w:hAnsiTheme="minorHAnsi" w:cstheme="minorHAnsi"/>
          <w:lang w:val="en-GB"/>
        </w:rPr>
      </w:pPr>
      <w:r>
        <w:rPr>
          <w:rFonts w:asciiTheme="minorHAnsi" w:hAnsiTheme="minorHAnsi" w:cstheme="minorHAnsi"/>
          <w:noProof/>
          <w:lang w:val="en-GB" w:eastAsia="en-GB"/>
        </w:rPr>
        <w:drawing>
          <wp:inline distT="0" distB="0" distL="0" distR="0">
            <wp:extent cx="4953000" cy="456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urbaix_fig.emf"/>
                    <pic:cNvPicPr/>
                  </pic:nvPicPr>
                  <pic:blipFill rotWithShape="1">
                    <a:blip r:embed="rId5" cstate="print">
                      <a:extLst>
                        <a:ext uri="{28A0092B-C50C-407E-A947-70E740481C1C}">
                          <a14:useLocalDpi xmlns:a14="http://schemas.microsoft.com/office/drawing/2010/main" val="0"/>
                        </a:ext>
                      </a:extLst>
                    </a:blip>
                    <a:srcRect l="10116" t="2699" r="8954" b="11097"/>
                    <a:stretch/>
                  </pic:blipFill>
                  <pic:spPr bwMode="auto">
                    <a:xfrm>
                      <a:off x="0" y="0"/>
                      <a:ext cx="4953000" cy="456247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C33FBF" w:rsidRPr="003422EB" w:rsidSect="006352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45"/>
    <w:rsid w:val="000636F4"/>
    <w:rsid w:val="00132C03"/>
    <w:rsid w:val="001623CF"/>
    <w:rsid w:val="001B088E"/>
    <w:rsid w:val="002320E7"/>
    <w:rsid w:val="00274914"/>
    <w:rsid w:val="00296BF3"/>
    <w:rsid w:val="00334C75"/>
    <w:rsid w:val="003422EB"/>
    <w:rsid w:val="00361306"/>
    <w:rsid w:val="00375963"/>
    <w:rsid w:val="00434E2F"/>
    <w:rsid w:val="00461210"/>
    <w:rsid w:val="005C4E5D"/>
    <w:rsid w:val="00632587"/>
    <w:rsid w:val="00635208"/>
    <w:rsid w:val="00724EBA"/>
    <w:rsid w:val="00762858"/>
    <w:rsid w:val="007D6CB5"/>
    <w:rsid w:val="00824991"/>
    <w:rsid w:val="0084116C"/>
    <w:rsid w:val="00910C20"/>
    <w:rsid w:val="00C16C96"/>
    <w:rsid w:val="00C55145"/>
    <w:rsid w:val="00CA339E"/>
    <w:rsid w:val="00DC3DCA"/>
    <w:rsid w:val="00E00916"/>
    <w:rsid w:val="00E279CD"/>
    <w:rsid w:val="00F31DF3"/>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145"/>
    <w:pPr>
      <w:spacing w:before="120" w:after="120" w:line="240" w:lineRule="auto"/>
      <w:jc w:val="both"/>
    </w:pPr>
    <w:rPr>
      <w:rFonts w:ascii="Times New Roman"/>
      <w:sz w:val="24"/>
      <w:szCs w:val="24"/>
      <w:lang w:val="da-DK" w:eastAsia="da-DK"/>
    </w:rPr>
  </w:style>
  <w:style w:type="paragraph" w:styleId="Kop1">
    <w:name w:val="heading 1"/>
    <w:basedOn w:val="Standaard"/>
    <w:next w:val="Standaard"/>
    <w:link w:val="Kop1Char"/>
    <w:uiPriority w:val="9"/>
    <w:qFormat/>
    <w:rsid w:val="00910C20"/>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10C20"/>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910C20"/>
    <w:pPr>
      <w:keepNext/>
      <w:keepLines/>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C20"/>
    <w:rPr>
      <w:rFonts w:ascii="Times New Roman" w:eastAsiaTheme="majorEastAsia" w:hAnsi="Times New Roman" w:cstheme="majorBidi"/>
      <w:b/>
      <w:bCs/>
      <w:sz w:val="28"/>
      <w:szCs w:val="28"/>
    </w:rPr>
  </w:style>
  <w:style w:type="character" w:customStyle="1" w:styleId="Kop2Char">
    <w:name w:val="Kop 2 Char"/>
    <w:basedOn w:val="Standaardalinea-lettertype"/>
    <w:link w:val="Kop2"/>
    <w:uiPriority w:val="9"/>
    <w:rsid w:val="00910C20"/>
    <w:rPr>
      <w:rFonts w:ascii="Times New Roman" w:eastAsiaTheme="majorEastAsia" w:hAnsi="Times New Roman" w:cstheme="majorBidi"/>
      <w:b/>
      <w:bCs/>
      <w:sz w:val="26"/>
      <w:szCs w:val="26"/>
    </w:rPr>
  </w:style>
  <w:style w:type="character" w:styleId="Zwaar">
    <w:name w:val="Strong"/>
    <w:basedOn w:val="Standaardalinea-lettertype"/>
    <w:uiPriority w:val="22"/>
    <w:qFormat/>
    <w:rsid w:val="00910C20"/>
    <w:rPr>
      <w:b/>
      <w:bCs/>
    </w:rPr>
  </w:style>
  <w:style w:type="character" w:styleId="Nadruk">
    <w:name w:val="Emphasis"/>
    <w:basedOn w:val="Standaardalinea-lettertype"/>
    <w:uiPriority w:val="20"/>
    <w:qFormat/>
    <w:rsid w:val="00910C20"/>
    <w:rPr>
      <w:i/>
      <w:iCs/>
    </w:rPr>
  </w:style>
  <w:style w:type="character" w:customStyle="1" w:styleId="Kop3Char">
    <w:name w:val="Kop 3 Char"/>
    <w:basedOn w:val="Standaardalinea-lettertype"/>
    <w:link w:val="Kop3"/>
    <w:uiPriority w:val="9"/>
    <w:semiHidden/>
    <w:rsid w:val="00910C20"/>
    <w:rPr>
      <w:rFonts w:ascii="Times New Roman" w:eastAsiaTheme="majorEastAsia" w:hAnsi="Times New Roman" w:cstheme="majorBidi"/>
      <w:b/>
      <w:bCs/>
    </w:rPr>
  </w:style>
  <w:style w:type="paragraph" w:styleId="Ballontekst">
    <w:name w:val="Balloon Text"/>
    <w:basedOn w:val="Standaard"/>
    <w:link w:val="BallontekstChar"/>
    <w:uiPriority w:val="99"/>
    <w:semiHidden/>
    <w:unhideWhenUsed/>
    <w:rsid w:val="007D6CB5"/>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CB5"/>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145"/>
    <w:pPr>
      <w:spacing w:before="120" w:after="120" w:line="240" w:lineRule="auto"/>
      <w:jc w:val="both"/>
    </w:pPr>
    <w:rPr>
      <w:rFonts w:ascii="Times New Roman"/>
      <w:sz w:val="24"/>
      <w:szCs w:val="24"/>
      <w:lang w:val="da-DK" w:eastAsia="da-DK"/>
    </w:rPr>
  </w:style>
  <w:style w:type="paragraph" w:styleId="Kop1">
    <w:name w:val="heading 1"/>
    <w:basedOn w:val="Standaard"/>
    <w:next w:val="Standaard"/>
    <w:link w:val="Kop1Char"/>
    <w:uiPriority w:val="9"/>
    <w:qFormat/>
    <w:rsid w:val="00910C20"/>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910C20"/>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910C20"/>
    <w:pPr>
      <w:keepNext/>
      <w:keepLines/>
      <w:spacing w:before="200" w:after="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0C20"/>
    <w:rPr>
      <w:rFonts w:ascii="Times New Roman" w:eastAsiaTheme="majorEastAsia" w:hAnsi="Times New Roman" w:cstheme="majorBidi"/>
      <w:b/>
      <w:bCs/>
      <w:sz w:val="28"/>
      <w:szCs w:val="28"/>
    </w:rPr>
  </w:style>
  <w:style w:type="character" w:customStyle="1" w:styleId="Kop2Char">
    <w:name w:val="Kop 2 Char"/>
    <w:basedOn w:val="Standaardalinea-lettertype"/>
    <w:link w:val="Kop2"/>
    <w:uiPriority w:val="9"/>
    <w:rsid w:val="00910C20"/>
    <w:rPr>
      <w:rFonts w:ascii="Times New Roman" w:eastAsiaTheme="majorEastAsia" w:hAnsi="Times New Roman" w:cstheme="majorBidi"/>
      <w:b/>
      <w:bCs/>
      <w:sz w:val="26"/>
      <w:szCs w:val="26"/>
    </w:rPr>
  </w:style>
  <w:style w:type="character" w:styleId="Zwaar">
    <w:name w:val="Strong"/>
    <w:basedOn w:val="Standaardalinea-lettertype"/>
    <w:uiPriority w:val="22"/>
    <w:qFormat/>
    <w:rsid w:val="00910C20"/>
    <w:rPr>
      <w:b/>
      <w:bCs/>
    </w:rPr>
  </w:style>
  <w:style w:type="character" w:styleId="Nadruk">
    <w:name w:val="Emphasis"/>
    <w:basedOn w:val="Standaardalinea-lettertype"/>
    <w:uiPriority w:val="20"/>
    <w:qFormat/>
    <w:rsid w:val="00910C20"/>
    <w:rPr>
      <w:i/>
      <w:iCs/>
    </w:rPr>
  </w:style>
  <w:style w:type="character" w:customStyle="1" w:styleId="Kop3Char">
    <w:name w:val="Kop 3 Char"/>
    <w:basedOn w:val="Standaardalinea-lettertype"/>
    <w:link w:val="Kop3"/>
    <w:uiPriority w:val="9"/>
    <w:semiHidden/>
    <w:rsid w:val="00910C20"/>
    <w:rPr>
      <w:rFonts w:ascii="Times New Roman" w:eastAsiaTheme="majorEastAsia" w:hAnsi="Times New Roman" w:cstheme="majorBidi"/>
      <w:b/>
      <w:bCs/>
    </w:rPr>
  </w:style>
  <w:style w:type="paragraph" w:styleId="Ballontekst">
    <w:name w:val="Balloon Text"/>
    <w:basedOn w:val="Standaard"/>
    <w:link w:val="BallontekstChar"/>
    <w:uiPriority w:val="99"/>
    <w:semiHidden/>
    <w:unhideWhenUsed/>
    <w:rsid w:val="007D6CB5"/>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CB5"/>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Junker-Holst</dc:creator>
  <cp:lastModifiedBy>Fluxys</cp:lastModifiedBy>
  <cp:revision>2</cp:revision>
  <dcterms:created xsi:type="dcterms:W3CDTF">2018-01-24T07:36:00Z</dcterms:created>
  <dcterms:modified xsi:type="dcterms:W3CDTF">2018-01-24T07:36:00Z</dcterms:modified>
</cp:coreProperties>
</file>