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C5" w:rsidRPr="007946C5" w:rsidRDefault="007946C5" w:rsidP="007946C5">
      <w:pPr>
        <w:spacing w:after="0" w:line="240" w:lineRule="auto"/>
        <w:rPr>
          <w:rFonts w:ascii="Calibri" w:eastAsia="Times New Roman" w:hAnsi="Calibri" w:cs="Calibri"/>
          <w:color w:val="000000"/>
          <w:lang w:eastAsia="en-GB"/>
        </w:rPr>
      </w:pPr>
      <w:r w:rsidRPr="007946C5">
        <w:rPr>
          <w:rFonts w:ascii="Calibri" w:eastAsia="Times New Roman" w:hAnsi="Calibri" w:cs="Calibri"/>
          <w:b/>
          <w:bCs/>
          <w:color w:val="000000"/>
          <w:u w:val="single"/>
          <w:lang w:eastAsia="en-GB"/>
        </w:rPr>
        <w:t>Reference Cell Contamination</w:t>
      </w:r>
    </w:p>
    <w:p w:rsidR="007946C5" w:rsidRDefault="007946C5" w:rsidP="007946C5">
      <w:pPr>
        <w:spacing w:after="0" w:line="240" w:lineRule="auto"/>
        <w:rPr>
          <w:rFonts w:ascii="Calibri" w:eastAsia="Times New Roman" w:hAnsi="Calibri" w:cs="Calibri"/>
          <w:b/>
          <w:bCs/>
          <w:color w:val="000000"/>
          <w:lang w:eastAsia="en-GB"/>
        </w:rPr>
      </w:pPr>
    </w:p>
    <w:p w:rsidR="007946C5" w:rsidRDefault="007946C5" w:rsidP="007946C5">
      <w:pPr>
        <w:spacing w:after="0" w:line="240" w:lineRule="auto"/>
        <w:rPr>
          <w:rFonts w:ascii="Calibri" w:eastAsia="Times New Roman" w:hAnsi="Calibri" w:cs="Calibri"/>
          <w:b/>
          <w:bCs/>
          <w:color w:val="000000"/>
          <w:sz w:val="18"/>
          <w:szCs w:val="18"/>
          <w:lang w:eastAsia="en-GB"/>
        </w:rPr>
      </w:pPr>
      <w:r w:rsidRPr="007946C5">
        <w:rPr>
          <w:rFonts w:ascii="Calibri" w:eastAsia="Times New Roman" w:hAnsi="Calibri" w:cs="Calibri"/>
          <w:b/>
          <w:bCs/>
          <w:color w:val="000000"/>
          <w:sz w:val="18"/>
          <w:szCs w:val="18"/>
          <w:lang w:eastAsia="en-GB"/>
        </w:rPr>
        <w:t xml:space="preserve">By Marcus Hardy, </w:t>
      </w:r>
      <w:proofErr w:type="spellStart"/>
      <w:r w:rsidRPr="007946C5">
        <w:rPr>
          <w:rFonts w:ascii="Calibri" w:eastAsia="Times New Roman" w:hAnsi="Calibri" w:cs="Calibri"/>
          <w:b/>
          <w:bCs/>
          <w:color w:val="000000"/>
          <w:sz w:val="18"/>
          <w:szCs w:val="18"/>
          <w:lang w:eastAsia="en-GB"/>
        </w:rPr>
        <w:t>Cathodic</w:t>
      </w:r>
      <w:proofErr w:type="spellEnd"/>
      <w:r w:rsidRPr="007946C5">
        <w:rPr>
          <w:rFonts w:ascii="Calibri" w:eastAsia="Times New Roman" w:hAnsi="Calibri" w:cs="Calibri"/>
          <w:b/>
          <w:bCs/>
          <w:color w:val="000000"/>
          <w:sz w:val="18"/>
          <w:szCs w:val="18"/>
          <w:lang w:eastAsia="en-GB"/>
        </w:rPr>
        <w:t xml:space="preserve"> protection </w:t>
      </w:r>
      <w:r>
        <w:rPr>
          <w:rFonts w:ascii="Calibri" w:eastAsia="Times New Roman" w:hAnsi="Calibri" w:cs="Calibri"/>
          <w:b/>
          <w:bCs/>
          <w:color w:val="000000"/>
          <w:sz w:val="18"/>
          <w:szCs w:val="18"/>
          <w:lang w:eastAsia="en-GB"/>
        </w:rPr>
        <w:t>Co Limited</w:t>
      </w:r>
      <w:bookmarkStart w:id="0" w:name="_GoBack"/>
      <w:bookmarkEnd w:id="0"/>
      <w:r w:rsidRPr="007946C5">
        <w:rPr>
          <w:rFonts w:ascii="Calibri" w:eastAsia="Times New Roman" w:hAnsi="Calibri" w:cs="Calibri"/>
          <w:b/>
          <w:bCs/>
          <w:color w:val="000000"/>
          <w:sz w:val="18"/>
          <w:szCs w:val="18"/>
          <w:lang w:eastAsia="en-GB"/>
        </w:rPr>
        <w:t> </w:t>
      </w:r>
    </w:p>
    <w:p w:rsidR="007946C5" w:rsidRDefault="007946C5" w:rsidP="007946C5">
      <w:pPr>
        <w:spacing w:after="0" w:line="240" w:lineRule="auto"/>
        <w:rPr>
          <w:rFonts w:ascii="Calibri" w:eastAsia="Times New Roman" w:hAnsi="Calibri" w:cs="Calibri"/>
          <w:b/>
          <w:bCs/>
          <w:color w:val="000000"/>
          <w:sz w:val="18"/>
          <w:szCs w:val="18"/>
          <w:lang w:eastAsia="en-GB"/>
        </w:rPr>
      </w:pPr>
    </w:p>
    <w:p w:rsidR="007946C5" w:rsidRDefault="007946C5" w:rsidP="007946C5">
      <w:pPr>
        <w:spacing w:after="0" w:line="240" w:lineRule="auto"/>
        <w:rPr>
          <w:rFonts w:ascii="Calibri" w:eastAsia="Times New Roman" w:hAnsi="Calibri" w:cs="Calibri"/>
          <w:b/>
          <w:bCs/>
          <w:color w:val="000000"/>
          <w:sz w:val="18"/>
          <w:szCs w:val="18"/>
          <w:lang w:eastAsia="en-GB"/>
        </w:rPr>
      </w:pPr>
    </w:p>
    <w:p w:rsidR="007946C5" w:rsidRPr="007946C5" w:rsidRDefault="007946C5" w:rsidP="007946C5">
      <w:pPr>
        <w:spacing w:after="0" w:line="240" w:lineRule="auto"/>
        <w:rPr>
          <w:rFonts w:ascii="Calibri" w:eastAsia="Times New Roman" w:hAnsi="Calibri" w:cs="Calibri"/>
          <w:color w:val="000000"/>
          <w:sz w:val="18"/>
          <w:szCs w:val="18"/>
          <w:lang w:eastAsia="en-GB"/>
        </w:rPr>
      </w:pPr>
    </w:p>
    <w:p w:rsidR="007946C5" w:rsidRPr="007946C5" w:rsidRDefault="007946C5" w:rsidP="007946C5">
      <w:pPr>
        <w:spacing w:after="0" w:line="240" w:lineRule="auto"/>
        <w:jc w:val="both"/>
        <w:rPr>
          <w:rFonts w:ascii="Calibri" w:eastAsia="Times New Roman" w:hAnsi="Calibri" w:cs="Calibri"/>
          <w:color w:val="000000"/>
          <w:lang w:eastAsia="en-GB"/>
        </w:rPr>
      </w:pPr>
      <w:r w:rsidRPr="007946C5">
        <w:rPr>
          <w:rFonts w:ascii="Calibri" w:eastAsia="Times New Roman" w:hAnsi="Calibri" w:cs="Calibri"/>
          <w:b/>
          <w:bCs/>
          <w:color w:val="000000"/>
          <w:lang w:eastAsia="en-GB"/>
        </w:rPr>
        <w:t xml:space="preserve">A study into the effects that commonly found soil contaminants have on Cu/CuSO4 reference cells, the variances </w:t>
      </w:r>
      <w:proofErr w:type="gramStart"/>
      <w:r w:rsidRPr="007946C5">
        <w:rPr>
          <w:rFonts w:ascii="Calibri" w:eastAsia="Times New Roman" w:hAnsi="Calibri" w:cs="Calibri"/>
          <w:b/>
          <w:bCs/>
          <w:color w:val="000000"/>
          <w:lang w:eastAsia="en-GB"/>
        </w:rPr>
        <w:t>include,</w:t>
      </w:r>
      <w:proofErr w:type="gramEnd"/>
      <w:r w:rsidRPr="007946C5">
        <w:rPr>
          <w:rFonts w:ascii="Calibri" w:eastAsia="Times New Roman" w:hAnsi="Calibri" w:cs="Calibri"/>
          <w:b/>
          <w:bCs/>
          <w:color w:val="000000"/>
          <w:lang w:eastAsia="en-GB"/>
        </w:rPr>
        <w:t xml:space="preserve"> temperature, pH, salinity and moisture. The aim of the investigation is to allow the user to successfully interpret results from reference cells in known variable, or contaminated ground and, still have confidence to use this data to manage a </w:t>
      </w:r>
      <w:proofErr w:type="spellStart"/>
      <w:r w:rsidRPr="007946C5">
        <w:rPr>
          <w:rFonts w:ascii="Calibri" w:eastAsia="Times New Roman" w:hAnsi="Calibri" w:cs="Calibri"/>
          <w:b/>
          <w:bCs/>
          <w:color w:val="000000"/>
          <w:lang w:eastAsia="en-GB"/>
        </w:rPr>
        <w:t>Cathodic</w:t>
      </w:r>
      <w:proofErr w:type="spellEnd"/>
      <w:r w:rsidRPr="007946C5">
        <w:rPr>
          <w:rFonts w:ascii="Calibri" w:eastAsia="Times New Roman" w:hAnsi="Calibri" w:cs="Calibri"/>
          <w:b/>
          <w:bCs/>
          <w:color w:val="000000"/>
          <w:lang w:eastAsia="en-GB"/>
        </w:rPr>
        <w:t xml:space="preserve"> Protection System. The report will also detail typical points as to when reference cells should be considered unusable.</w:t>
      </w:r>
    </w:p>
    <w:p w:rsidR="00323197" w:rsidRDefault="00323197"/>
    <w:sectPr w:rsidR="00323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C5"/>
    <w:rsid w:val="00323197"/>
    <w:rsid w:val="0079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Fluxys</dc:creator>
  <cp:lastModifiedBy>Fluxys</cp:lastModifiedBy>
  <cp:revision>1</cp:revision>
  <dcterms:created xsi:type="dcterms:W3CDTF">2018-01-08T11:40:00Z</dcterms:created>
  <dcterms:modified xsi:type="dcterms:W3CDTF">2018-01-08T11:42:00Z</dcterms:modified>
</cp:coreProperties>
</file>